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VName"/>
        <w:spacing w:before="0" w:after="32" w:line="240" w:lineRule="auto"/>
      </w:pPr>
      <w:r>
        <w:rPr>
          <w:rFonts w:ascii="Calibri" w:hAnsi="Calibri" w:cs="Calibri" w:eastAsia="Calibri"/>
          <w:spacing w:val="0"/>
          <w:sz w:val="41"/>
        </w:rPr>
        <w:t>Ivan Stakhov</w:t>
      </w:r>
    </w:p>
    <w:p>
      <w:pPr>
        <w:pStyle w:val="CVTitle"/>
        <w:spacing w:before="0" w:after="70" w:line="240" w:lineRule="auto"/>
      </w:pPr>
      <w:r>
        <w:rPr>
          <w:rFonts w:ascii="Calibri" w:hAnsi="Calibri" w:cs="Calibri" w:eastAsia="Calibri"/>
          <w:spacing w:val="0"/>
          <w:sz w:val="24"/>
        </w:rPr>
        <w:t>Applied AI Engineer</w:t>
      </w:r>
    </w:p>
    <w:p>
      <w:pPr>
        <w:pStyle w:val="CVMeta"/>
        <w:spacing w:before="0" w:after="72" w:line="240" w:lineRule="auto"/>
      </w:pPr>
      <w:hyperlink r:id="rId9">
        <w:r>
          <w:rPr>
            <w:rFonts w:ascii="Calibri" w:hAnsi="Calibri" w:cs="Calibri" w:eastAsia="Calibri"/>
            <w:color w:val="5F6368"/>
            <w:u w:val="none"/>
            <w:spacing w:val="0"/>
            <w:sz w:val="19"/>
            <w:szCs w:val="19"/>
          </w:rPr>
          <w:t>lerest.go@gmail.com</w:t>
        </w:r>
      </w:hyperlink>
      <w:r>
        <w:rPr>
          <w:rFonts w:ascii="Calibri" w:hAnsi="Calibri" w:cs="Calibri" w:eastAsia="Calibri"/>
          <w:spacing w:val="0"/>
          <w:sz w:val="18"/>
        </w:rPr>
        <w:t xml:space="preserve"> | </w:t>
      </w:r>
      <w:hyperlink r:id="rId10">
        <w:r>
          <w:rPr>
            <w:rFonts w:ascii="Calibri" w:hAnsi="Calibri" w:cs="Calibri" w:eastAsia="Calibri"/>
            <w:color w:val="5F6368"/>
            <w:u w:val="none"/>
            <w:spacing w:val="0"/>
            <w:sz w:val="19"/>
            <w:szCs w:val="19"/>
          </w:rPr>
          <w:t>github.com/left-try</w:t>
        </w:r>
      </w:hyperlink>
      <w:r>
        <w:rPr>
          <w:rFonts w:ascii="Calibri" w:hAnsi="Calibri" w:cs="Calibri" w:eastAsia="Calibri"/>
          <w:spacing w:val="0"/>
          <w:sz w:val="18"/>
        </w:rPr>
        <w:t xml:space="preserve"> | </w:t>
      </w:r>
      <w:hyperlink r:id="rId17">
        <w:r>
          <w:rPr>
            <w:rFonts w:ascii="Calibri" w:hAnsi="Calibri" w:cs="Calibri" w:eastAsia="Calibri"/>
            <w:color w:val="5F6368"/>
            <w:u w:val="none"/>
            <w:spacing w:val="0"/>
            <w:sz w:val="19"/>
            <w:szCs w:val="19"/>
          </w:rPr>
          <w:t>linkedin.com/in/ivan-stakhov</w:t>
        </w:r>
      </w:hyperlink>
    </w:p>
    <w:p>
      <w:pPr>
        <w:pStyle w:val="CVSection"/>
        <w:keepNext/>
        <w:spacing w:before="160" w:after="84" w:line="240" w:lineRule="auto"/>
        <w:pBdr>
          <w:bottom w:val="single" w:sz="3" w:space="2" w:color="D9E2F3"/>
        </w:pBdr>
      </w:pPr>
      <w:r>
        <w:rPr>
          <w:rFonts w:ascii="Calibri" w:hAnsi="Calibri" w:cs="Calibri" w:eastAsia="Calibri"/>
          <w:spacing w:val="0"/>
          <w:sz w:val="21"/>
        </w:rPr>
        <w:t>PROFESSIONAL SUMMARY</w:t>
      </w:r>
    </w:p>
    <w:p>
      <w:pPr>
        <w:pStyle w:val="CVBody"/>
        <w:spacing w:before="0" w:after="54" w:line="257" w:lineRule="auto"/>
      </w:pPr>
      <w:r>
        <w:rPr>
          <w:rFonts w:ascii="Calibri" w:hAnsi="Calibri" w:cs="Calibri" w:eastAsia="Calibri"/>
          <w:b w:val="0"/>
          <w:spacing w:val="0"/>
          <w:sz w:val="20"/>
        </w:rPr>
        <w:t>Applied AI engineer focused on production LLM/agent systems, retrieval and context engineering, model evaluation, and developer automation. Build agent workflows with Python/FastAPI, OpenAI SDK, LangChain/LangGraph, and RAG pipelines backed by Qdrant, PostgreSQL, and Redis.</w:t>
      </w:r>
    </w:p>
    <w:p>
      <w:pPr>
        <w:pStyle w:val="CVSection"/>
        <w:keepNext/>
        <w:spacing w:before="160" w:after="84" w:line="240" w:lineRule="auto"/>
        <w:pBdr>
          <w:bottom w:val="single" w:sz="3" w:space="2" w:color="D9E2F3"/>
        </w:pBdr>
      </w:pPr>
      <w:r>
        <w:rPr>
          <w:rFonts w:ascii="Calibri" w:hAnsi="Calibri" w:cs="Calibri" w:eastAsia="Calibri"/>
          <w:spacing w:val="0"/>
          <w:sz w:val="21"/>
        </w:rPr>
        <w:t>CORE SKILLS</w:t>
      </w:r>
    </w:p>
    <w:p>
      <w:pPr>
        <w:pStyle w:val="CVBody"/>
        <w:spacing w:before="0" w:after="54" w:line="257" w:lineRule="auto"/>
      </w:pPr>
      <w:r>
        <w:rPr>
          <w:rFonts w:ascii="Calibri" w:hAnsi="Calibri" w:cs="Calibri" w:eastAsia="Calibri"/>
          <w:b/>
          <w:spacing w:val="0"/>
          <w:sz w:val="20"/>
        </w:rPr>
        <w:t>Applied AI:</w:t>
      </w:r>
      <w:r>
        <w:rPr>
          <w:rFonts w:ascii="Calibri" w:hAnsi="Calibri" w:cs="Calibri" w:eastAsia="Calibri"/>
          <w:b w:val="0"/>
          <w:spacing w:val="0"/>
          <w:sz w:val="20"/>
        </w:rPr>
        <w:t xml:space="preserve"> OpenAI SDK, LangChain, LangGraph, AI agents, tool calling, structured outputs, RAG, Qdrant, prompt/context engineering</w:t>
      </w:r>
    </w:p>
    <w:p>
      <w:pPr>
        <w:pStyle w:val="CVBody"/>
        <w:spacing w:before="0" w:after="54" w:line="257" w:lineRule="auto"/>
      </w:pPr>
      <w:r>
        <w:rPr>
          <w:rFonts w:ascii="Calibri" w:hAnsi="Calibri" w:cs="Calibri" w:eastAsia="Calibri"/>
          <w:b/>
          <w:spacing w:val="0"/>
          <w:sz w:val="20"/>
        </w:rPr>
        <w:t>Agent systems:</w:t>
      </w:r>
      <w:r>
        <w:rPr>
          <w:rFonts w:ascii="Calibri" w:hAnsi="Calibri" w:cs="Calibri" w:eastAsia="Calibri"/>
          <w:b w:val="0"/>
          <w:spacing w:val="0"/>
          <w:sz w:val="20"/>
        </w:rPr>
        <w:t xml:space="preserve"> MCP, model routing, evaluation, guardrails, coding agents, retrieval workflows, repository context, orchestration</w:t>
      </w:r>
    </w:p>
    <w:p>
      <w:pPr>
        <w:pStyle w:val="CVBody"/>
        <w:spacing w:before="0" w:after="54" w:line="257" w:lineRule="auto"/>
      </w:pPr>
      <w:r>
        <w:rPr>
          <w:rFonts w:ascii="Calibri" w:hAnsi="Calibri" w:cs="Calibri" w:eastAsia="Calibri"/>
          <w:b/>
          <w:spacing w:val="0"/>
          <w:sz w:val="20"/>
        </w:rPr>
        <w:t>Production backend:</w:t>
      </w:r>
      <w:r>
        <w:rPr>
          <w:rFonts w:ascii="Calibri" w:hAnsi="Calibri" w:cs="Calibri" w:eastAsia="Calibri"/>
          <w:b w:val="0"/>
          <w:spacing w:val="0"/>
          <w:sz w:val="20"/>
        </w:rPr>
        <w:t xml:space="preserve"> Python, FastAPI, Pydantic, asyncio, PostgreSQL, Redis, SQLAlchemy, Celery, REST APIs, WebSockets</w:t>
      </w:r>
    </w:p>
    <w:p>
      <w:pPr>
        <w:pStyle w:val="CVBody"/>
        <w:spacing w:before="0" w:after="54" w:line="257" w:lineRule="auto"/>
      </w:pPr>
      <w:r>
        <w:rPr>
          <w:rFonts w:ascii="Calibri" w:hAnsi="Calibri" w:cs="Calibri" w:eastAsia="Calibri"/>
          <w:b/>
          <w:spacing w:val="0"/>
          <w:sz w:val="20"/>
        </w:rPr>
        <w:t>Infrastructure &amp; additional:</w:t>
      </w:r>
      <w:r>
        <w:rPr>
          <w:rFonts w:ascii="Calibri" w:hAnsi="Calibri" w:cs="Calibri" w:eastAsia="Calibri"/>
          <w:b w:val="0"/>
          <w:spacing w:val="0"/>
          <w:sz w:val="20"/>
        </w:rPr>
        <w:t xml:space="preserve"> Docker, Kubernetes, Linux, GitHub Actions, CI/CD, pytest; Kafka, RabbitMQ; Django/DRF, C/C++, Lua</w:t>
      </w:r>
    </w:p>
    <w:p>
      <w:pPr>
        <w:pStyle w:val="CVSection"/>
        <w:keepNext/>
        <w:spacing w:before="160" w:after="84" w:line="240" w:lineRule="auto"/>
        <w:pBdr>
          <w:bottom w:val="single" w:sz="3" w:space="2" w:color="D9E2F3"/>
        </w:pBdr>
      </w:pPr>
      <w:r>
        <w:rPr>
          <w:rFonts w:ascii="Calibri" w:hAnsi="Calibri" w:cs="Calibri" w:eastAsia="Calibri"/>
          <w:spacing w:val="0"/>
          <w:sz w:val="21"/>
        </w:rPr>
        <w:t>PROFESSIONAL EXPERIENCE</w:t>
      </w:r>
    </w:p>
    <w:p>
      <w:pPr>
        <w:pStyle w:val="CVJob"/>
        <w:keepNext/>
        <w:spacing w:before="106" w:after="14" w:line="240" w:lineRule="auto"/>
      </w:pPr>
      <w:r>
        <w:rPr>
          <w:rFonts w:ascii="Calibri" w:hAnsi="Calibri" w:cs="Calibri" w:eastAsia="Calibri"/>
          <w:spacing w:val="0"/>
          <w:sz w:val="21"/>
        </w:rPr>
        <w:t>Applied AI &amp; Backend Developer - FroxyLabs</w:t>
      </w:r>
    </w:p>
    <w:p>
      <w:pPr>
        <w:pStyle w:val="CVMeta"/>
        <w:spacing w:before="0" w:after="72" w:line="240" w:lineRule="auto"/>
      </w:pPr>
      <w:r>
        <w:rPr>
          <w:rFonts w:ascii="Calibri" w:hAnsi="Calibri" w:cs="Calibri" w:eastAsia="Calibri"/>
          <w:spacing w:val="0"/>
          <w:sz w:val="18"/>
        </w:rPr>
        <w:t>June 2025 - Present | United Kingdom / Remote</w:t>
      </w:r>
    </w:p>
    <w:p>
      <w:pPr>
        <w:pStyle w:val="CVBullet"/>
        <w:keepLines/>
        <w:spacing w:before="0" w:after="42" w:line="257" w:lineRule="auto"/>
        <w:ind w:left="230" w:hanging="158"/>
      </w:pPr>
      <w:r>
        <w:rPr>
          <w:rFonts w:ascii="Calibri" w:hAnsi="Calibri" w:cs="Calibri" w:eastAsia="Calibri"/>
          <w:spacing w:val="0"/>
          <w:sz w:val="19"/>
        </w:rPr>
        <w:t>• Built an AI assistant and agent workflows for app categorization, metadata completion, and developer-console automation using LLM/RAG approaches and internal/external tools.</w:t>
      </w:r>
    </w:p>
    <w:p>
      <w:pPr>
        <w:pStyle w:val="CVBullet"/>
        <w:keepLines/>
        <w:spacing w:before="0" w:after="42" w:line="257" w:lineRule="auto"/>
        <w:ind w:left="230" w:hanging="158"/>
      </w:pPr>
      <w:r>
        <w:rPr>
          <w:rFonts w:ascii="Calibri" w:hAnsi="Calibri" w:cs="Calibri" w:eastAsia="Calibri"/>
          <w:spacing w:val="0"/>
          <w:sz w:val="19"/>
        </w:rPr>
        <w:t>• Integrated AI functionality into product workflows backed by Python/FastAPI services, PostgreSQL, Redis, background processing, REST APIs, and WebSockets.</w:t>
      </w:r>
    </w:p>
    <w:p>
      <w:pPr>
        <w:pStyle w:val="CVBullet"/>
        <w:keepLines/>
        <w:spacing w:before="0" w:after="42" w:line="257" w:lineRule="auto"/>
        <w:ind w:left="230" w:hanging="158"/>
      </w:pPr>
      <w:r>
        <w:rPr>
          <w:rFonts w:ascii="Calibri" w:hAnsi="Calibri" w:cs="Calibri" w:eastAsia="Calibri"/>
          <w:spacing w:val="0"/>
          <w:sz w:val="19"/>
        </w:rPr>
        <w:t>• Developed production backend and API infrastructure supporting AI-enabled workflows, including validation/data models, asynchronous execution, and external-service integrations.</w:t>
      </w:r>
    </w:p>
    <w:p>
      <w:pPr>
        <w:pStyle w:val="CVBullet"/>
        <w:keepLines/>
        <w:spacing w:before="0" w:after="42" w:line="257" w:lineRule="auto"/>
        <w:ind w:left="230" w:hanging="158"/>
      </w:pPr>
      <w:r>
        <w:rPr>
          <w:rFonts w:ascii="Calibri" w:hAnsi="Calibri" w:cs="Calibri" w:eastAsia="Calibri"/>
          <w:spacing w:val="0"/>
          <w:sz w:val="19"/>
        </w:rPr>
        <w:t>• Worked with Docker/Kubernetes deployment, CI/CD, automated testing, and production support for the platform; maintained additional Django/DRF components.</w:t>
      </w:r>
    </w:p>
    <w:p>
      <w:pPr>
        <w:pStyle w:val="CVJob"/>
        <w:keepNext/>
        <w:spacing w:before="106" w:after="14" w:line="240" w:lineRule="auto"/>
      </w:pPr>
      <w:r>
        <w:rPr>
          <w:rFonts w:ascii="Calibri" w:hAnsi="Calibri" w:cs="Calibri" w:eastAsia="Calibri"/>
          <w:spacing w:val="0"/>
          <w:sz w:val="21"/>
        </w:rPr>
        <w:t>Software Engineer - Rspamd</w:t>
      </w:r>
    </w:p>
    <w:p>
      <w:pPr>
        <w:pStyle w:val="CVMeta"/>
        <w:spacing w:before="0" w:after="72" w:line="240" w:lineRule="auto"/>
      </w:pPr>
      <w:r>
        <w:rPr>
          <w:rFonts w:ascii="Calibri" w:hAnsi="Calibri" w:cs="Calibri" w:eastAsia="Calibri"/>
          <w:spacing w:val="0"/>
          <w:sz w:val="18"/>
        </w:rPr>
        <w:t>November 2023 - January 2025 | United Kingdom / Remote</w:t>
      </w:r>
    </w:p>
    <w:p>
      <w:pPr>
        <w:pStyle w:val="CVBullet"/>
        <w:keepLines/>
        <w:spacing w:before="0" w:after="42" w:line="257" w:lineRule="auto"/>
        <w:ind w:left="230" w:hanging="158"/>
      </w:pPr>
      <w:r>
        <w:rPr>
          <w:rFonts w:ascii="Calibri" w:hAnsi="Calibri" w:cs="Calibri" w:eastAsia="Calibri"/>
          <w:spacing w:val="0"/>
          <w:sz w:val="19"/>
        </w:rPr>
        <w:t>• Developed Lua plugins backed by Redis and contributed to an established open-source systems codebase.</w:t>
      </w:r>
    </w:p>
    <w:p>
      <w:pPr>
        <w:pStyle w:val="CVBullet"/>
        <w:keepLines/>
        <w:spacing w:before="0" w:after="42" w:line="257" w:lineRule="auto"/>
        <w:ind w:left="230" w:hanging="158"/>
      </w:pPr>
      <w:r>
        <w:rPr>
          <w:rFonts w:ascii="Calibri" w:hAnsi="Calibri" w:cs="Calibri" w:eastAsia="Calibri"/>
          <w:spacing w:val="0"/>
          <w:sz w:val="19"/>
        </w:rPr>
        <w:t>• Migrated C/C++ cryptographic code to OpenSSL 3.0 APIs and updated corresponding tests.</w:t>
      </w:r>
    </w:p>
    <w:p>
      <w:pPr>
        <w:pStyle w:val="CVBullet"/>
        <w:keepLines/>
        <w:spacing w:before="0" w:after="42" w:line="257" w:lineRule="auto"/>
        <w:ind w:left="230" w:hanging="158"/>
      </w:pPr>
      <w:r>
        <w:rPr>
          <w:rFonts w:ascii="Calibri" w:hAnsi="Calibri" w:cs="Calibri" w:eastAsia="Calibri"/>
          <w:spacing w:val="0"/>
          <w:sz w:val="19"/>
        </w:rPr>
        <w:t>• Implemented a secretbox-based header encoding/decoding module in C, a Python utility, and Python/Robot Framework integration tests.</w:t>
      </w:r>
    </w:p>
    <w:p>
      <w:pPr>
        <w:pStyle w:val="CVSection"/>
        <w:keepNext/>
        <w:spacing w:before="160" w:after="84" w:line="240" w:lineRule="auto"/>
        <w:pBdr>
          <w:bottom w:val="single" w:sz="3" w:space="2" w:color="D9E2F3"/>
        </w:pBdr>
      </w:pPr>
      <w:r>
        <w:rPr>
          <w:rFonts w:ascii="Calibri" w:hAnsi="Calibri" w:cs="Calibri" w:eastAsia="Calibri"/>
          <w:spacing w:val="0"/>
          <w:sz w:val="21"/>
        </w:rPr>
        <w:t>PROJECTS</w:t>
      </w:r>
    </w:p>
    <w:p>
      <w:pPr>
        <w:pStyle w:val="CVBody"/>
        <w:spacing w:before="0" w:after="54" w:line="257" w:lineRule="auto"/>
      </w:pPr>
      <w:hyperlink r:id="rId15">
        <w:r>
          <w:rPr>
            <w:rFonts w:ascii="Calibri" w:hAnsi="Calibri" w:cs="Calibri" w:eastAsia="Calibri"/>
            <w:color w:val="1F4E79"/>
            <w:u w:val="single"/>
            <w:spacing w:val="0"/>
            <w:sz w:val="20"/>
            <w:szCs w:val="20"/>
          </w:rPr>
          <w:t>okf-agent</w:t>
        </w:r>
      </w:hyperlink>
      <w:r>
        <w:rPr>
          <w:rFonts w:ascii="Calibri" w:hAnsi="Calibri" w:cs="Calibri" w:eastAsia="Calibri"/>
          <w:spacing w:val="0"/>
          <w:sz w:val="20"/>
        </w:rPr>
        <w:t xml:space="preserve"> - Repository knowledge layer for coding agents: maintains project-owned context and a rebuildable local index, with adapters for Codex, Claude Code, Cursor, and Gemini CLI.</w:t>
      </w:r>
    </w:p>
    <w:p>
      <w:pPr>
        <w:pStyle w:val="CVBody"/>
        <w:spacing w:before="0" w:after="54" w:line="257" w:lineRule="auto"/>
      </w:pPr>
      <w:hyperlink r:id="rId16">
        <w:r>
          <w:rPr>
            <w:rFonts w:ascii="Calibri" w:hAnsi="Calibri" w:cs="Calibri" w:eastAsia="Calibri"/>
            <w:color w:val="1F4E79"/>
            <w:u w:val="single"/>
            <w:spacing w:val="0"/>
            <w:sz w:val="20"/>
            <w:szCs w:val="20"/>
          </w:rPr>
          <w:t>rgsd</w:t>
        </w:r>
      </w:hyperlink>
      <w:r>
        <w:rPr>
          <w:rFonts w:ascii="Calibri" w:hAnsi="Calibri" w:cs="Calibri" w:eastAsia="Calibri"/>
          <w:spacing w:val="0"/>
          <w:sz w:val="20"/>
        </w:rPr>
        <w:t xml:space="preserve"> - Extension of gsd-core for spec-driven coding agents with recursive RLM execution, context slicing, and symbol-aware knowledge-graph retrieval.</w:t>
      </w:r>
    </w:p>
    <w:p>
      <w:pPr>
        <w:pStyle w:val="CVBody"/>
        <w:spacing w:before="0" w:after="54" w:line="257" w:lineRule="auto"/>
      </w:pPr>
      <w:hyperlink r:id="rId14">
        <w:r>
          <w:rPr>
            <w:rFonts w:ascii="Calibri" w:hAnsi="Calibri" w:cs="Calibri" w:eastAsia="Calibri"/>
            <w:color w:val="1F4E79"/>
            <w:u w:val="single"/>
            <w:spacing w:val="0"/>
            <w:sz w:val="20"/>
            <w:szCs w:val="20"/>
          </w:rPr>
          <w:t>release-bot</w:t>
        </w:r>
      </w:hyperlink>
      <w:r>
        <w:rPr>
          <w:rFonts w:ascii="Calibri" w:hAnsi="Calibri" w:cs="Calibri" w:eastAsia="Calibri"/>
          <w:spacing w:val="0"/>
          <w:sz w:val="20"/>
        </w:rPr>
        <w:t xml:space="preserve"> - FastAPI service for authenticated CI/CD webhooks, Telegram delivery, Docker packaging, pytest coverage, and optional LLM-generated release notes.</w:t>
      </w:r>
    </w:p>
    <w:p>
      <w:pPr>
        <w:pStyle w:val="CVSection"/>
        <w:keepNext/>
        <w:spacing w:before="160" w:after="84" w:line="240" w:lineRule="auto"/>
        <w:pBdr>
          <w:bottom w:val="single" w:sz="3" w:space="2" w:color="D9E2F3"/>
        </w:pBdr>
      </w:pPr>
      <w:r>
        <w:rPr>
          <w:rFonts w:ascii="Calibri" w:hAnsi="Calibri" w:cs="Calibri" w:eastAsia="Calibri"/>
          <w:spacing w:val="0"/>
          <w:sz w:val="21"/>
        </w:rPr>
        <w:t>EDUCATION</w:t>
      </w:r>
    </w:p>
    <w:p>
      <w:pPr>
        <w:pStyle w:val="CVJob"/>
        <w:keepNext/>
        <w:spacing w:before="106" w:after="14" w:line="240" w:lineRule="auto"/>
      </w:pPr>
      <w:r>
        <w:rPr>
          <w:rFonts w:ascii="Calibri" w:hAnsi="Calibri" w:cs="Calibri" w:eastAsia="Calibri"/>
          <w:spacing w:val="0"/>
          <w:sz w:val="21"/>
        </w:rPr>
        <w:t>American University of Central Asia (AUCA) / Bard College - Software Engineering</w:t>
      </w:r>
    </w:p>
    <w:p>
      <w:pPr>
        <w:pStyle w:val="CVMeta"/>
        <w:spacing w:before="0" w:after="72" w:line="240" w:lineRule="auto"/>
      </w:pPr>
      <w:r>
        <w:rPr>
          <w:rFonts w:ascii="Calibri" w:hAnsi="Calibri" w:cs="Calibri" w:eastAsia="Calibri"/>
          <w:spacing w:val="0"/>
          <w:sz w:val="18"/>
        </w:rPr>
        <w:t>Dual-degree program | September 2023 - 2027 (expected graduation)</w:t>
      </w:r>
    </w:p>
    <w:p>
      <w:pPr>
        <w:pStyle w:val="CVSection"/>
        <w:keepNext/>
        <w:spacing w:before="160" w:after="84" w:line="240" w:lineRule="auto"/>
        <w:pBdr>
          <w:bottom w:val="single" w:sz="3" w:space="2" w:color="D9E2F3"/>
        </w:pBdr>
      </w:pPr>
      <w:r>
        <w:rPr>
          <w:rFonts w:ascii="Calibri" w:hAnsi="Calibri" w:cs="Calibri" w:eastAsia="Calibri"/>
          <w:spacing w:val="0"/>
          <w:sz w:val="21"/>
        </w:rPr>
        <w:t>LANGUAGES</w:t>
      </w:r>
    </w:p>
    <w:p>
      <w:pPr>
        <w:pStyle w:val="CVBody"/>
        <w:spacing w:before="0" w:after="54" w:line="257" w:lineRule="auto"/>
      </w:pPr>
      <w:r>
        <w:rPr>
          <w:rFonts w:ascii="Calibri" w:hAnsi="Calibri" w:cs="Calibri" w:eastAsia="Calibri"/>
          <w:spacing w:val="0"/>
          <w:sz w:val="20"/>
        </w:rPr>
        <w:t>Russian - Native | English - B2 (Upper-Intermediate)</w:t>
      </w:r>
    </w:p>
    <w:sectPr w:rsidR="00FC693F" w:rsidRPr="0006063C" w:rsidSect="00034616">
      <w:footerReference w:type="default" r:id="rId13"/>
      <w:pgSz w:w="12240" w:h="15840"/>
      <w:pgMar w:top="677" w:right="893" w:bottom="677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2" w:lineRule="auto" w:before="0"/>
    </w:pPr>
    <w:rPr>
      <w:rFonts w:ascii="Calibri" w:hAnsi="Calibri" w:eastAsia="Calibri" w:cs="Calibri"/>
      <w:color w:val="2222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Name">
    <w:name w:val="CV Name"/>
    <w:pPr>
      <w:spacing w:before="0" w:after="32" w:line="240" w:lineRule="auto"/>
    </w:pPr>
    <w:rPr>
      <w:rFonts w:ascii="Calibri" w:hAnsi="Calibri" w:eastAsia="Calibri" w:cs="Calibri"/>
      <w:b/>
      <w:color w:val="1F4E79"/>
      <w:sz w:val="41"/>
    </w:rPr>
  </w:style>
  <w:style w:type="paragraph" w:customStyle="1" w:styleId="CVTitle">
    <w:name w:val="CV Title"/>
    <w:pPr>
      <w:spacing w:before="0" w:after="70" w:line="240" w:lineRule="auto"/>
    </w:pPr>
    <w:rPr>
      <w:rFonts w:ascii="Calibri" w:hAnsi="Calibri" w:eastAsia="Calibri" w:cs="Calibri"/>
      <w:b/>
      <w:color w:val="222222"/>
      <w:sz w:val="24"/>
    </w:rPr>
  </w:style>
  <w:style w:type="paragraph" w:customStyle="1" w:styleId="CVSection">
    <w:name w:val="CV Section"/>
    <w:pPr>
      <w:spacing w:before="160" w:after="84" w:line="240" w:lineRule="auto"/>
    </w:pPr>
    <w:rPr>
      <w:rFonts w:ascii="Calibri" w:hAnsi="Calibri" w:eastAsia="Calibri" w:cs="Calibri"/>
      <w:b/>
      <w:color w:val="1F4E79"/>
      <w:sz w:val="21"/>
    </w:rPr>
  </w:style>
  <w:style w:type="paragraph" w:customStyle="1" w:styleId="CVJob">
    <w:name w:val="CV Job"/>
    <w:pPr>
      <w:spacing w:before="106" w:after="14" w:line="240" w:lineRule="auto"/>
    </w:pPr>
    <w:rPr>
      <w:rFonts w:ascii="Calibri" w:hAnsi="Calibri" w:eastAsia="Calibri" w:cs="Calibri"/>
      <w:b/>
      <w:color w:val="222222"/>
      <w:sz w:val="21"/>
    </w:rPr>
  </w:style>
  <w:style w:type="paragraph" w:customStyle="1" w:styleId="CVMeta">
    <w:name w:val="CV Meta"/>
    <w:pPr>
      <w:spacing w:before="0" w:after="72" w:line="240" w:lineRule="auto"/>
    </w:pPr>
    <w:rPr>
      <w:rFonts w:ascii="Calibri" w:hAnsi="Calibri" w:eastAsia="Calibri" w:cs="Calibri"/>
      <w:b w:val="0"/>
      <w:color w:val="5C636C"/>
      <w:sz w:val="18"/>
    </w:rPr>
  </w:style>
  <w:style w:type="paragraph" w:customStyle="1" w:styleId="CVBody">
    <w:name w:val="CV Body"/>
    <w:pPr>
      <w:spacing w:before="0" w:after="54" w:line="257" w:lineRule="auto"/>
    </w:pPr>
    <w:rPr>
      <w:rFonts w:ascii="Calibri" w:hAnsi="Calibri" w:eastAsia="Calibri" w:cs="Calibri"/>
      <w:b w:val="0"/>
      <w:color w:val="222222"/>
      <w:sz w:val="20"/>
    </w:rPr>
  </w:style>
  <w:style w:type="paragraph" w:customStyle="1" w:styleId="CVBullet">
    <w:name w:val="CV Bullet"/>
    <w:pPr>
      <w:spacing w:after="42" w:line="257" w:lineRule="auto" w:before="0"/>
      <w:ind w:left="255" w:hanging="142"/>
    </w:pPr>
    <w:rPr>
      <w:rFonts w:ascii="Calibri" w:hAnsi="Calibri" w:eastAsia="Calibri" w:cs="Calibri"/>
      <w:b w:val="0"/>
      <w:color w:val="222222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lerest.go@gmail.com" TargetMode="External"/><Relationship Id="rId10" Type="http://schemas.openxmlformats.org/officeDocument/2006/relationships/hyperlink" Target="https://github.com/left-try" TargetMode="External"/><Relationship Id="rId11" Type="http://schemas.openxmlformats.org/officeDocument/2006/relationships/hyperlink" Target="https://www.linkedin.com/in/ivan-stakhov/" TargetMode="External"/><Relationship Id="rId12" Type="http://schemas.openxmlformats.org/officeDocument/2006/relationships/hyperlink" Target="https://t.me/stakhov_ivan" TargetMode="External"/><Relationship Id="rId13" Type="http://schemas.openxmlformats.org/officeDocument/2006/relationships/footer" Target="footer1.xml"/><Relationship Id="rId14" Type="http://schemas.openxmlformats.org/officeDocument/2006/relationships/hyperlink" Target="https://github.com/left-try/release-bot" TargetMode="External"/><Relationship Id="rId15" Type="http://schemas.openxmlformats.org/officeDocument/2006/relationships/hyperlink" Target="https://github.com/left-try/okf-agent" TargetMode="External"/><Relationship Id="rId16" Type="http://schemas.openxmlformats.org/officeDocument/2006/relationships/hyperlink" Target="https://github.com/left-try/rgsd" TargetMode="External"/><Relationship Id="rId17" Type="http://schemas.openxmlformats.org/officeDocument/2006/relationships/hyperlink" Target="https://www.linkedin.com/in/ivan-stakhov" TargetMode="External"/><Relationship Id="rId18" Type="http://schemas.openxmlformats.org/officeDocument/2006/relationships/hyperlink" Target="https://github.com/left-try/jev-governor" TargetMode="External"/><Relationship Id="rId19" Type="http://schemas.openxmlformats.org/officeDocument/2006/relationships/hyperlink" Target="https://github.com/left-try/classifier-bench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Ivan Stakhov - AI &amp; Backend Developer CV</dc:title>
  <dc:subject>ATS-friendly CV</dc:subject>
  <dc:creator>Ivan Stakhov</dc:creator>
  <cp:keywords>Python, FastAPI, Django, DRF, PostgreSQL, Redis, Celery, WebSockets, Kubernetes, Docker, AI, LLM, RAG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